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BD" w:rsidRPr="00703DBD" w:rsidRDefault="00703DBD" w:rsidP="00703DBD">
      <w:pPr>
        <w:pStyle w:val="Zkladntext"/>
        <w:tabs>
          <w:tab w:val="left" w:pos="547"/>
        </w:tabs>
        <w:jc w:val="center"/>
        <w:rPr>
          <w:rFonts w:ascii="Calibri" w:hAnsi="Calibri" w:cs="Arial"/>
          <w:b/>
          <w:sz w:val="40"/>
          <w:szCs w:val="40"/>
        </w:rPr>
      </w:pPr>
      <w:r w:rsidRPr="00703DBD">
        <w:rPr>
          <w:rFonts w:ascii="Calibri" w:hAnsi="Calibri" w:cs="Arial"/>
          <w:b/>
          <w:sz w:val="40"/>
          <w:szCs w:val="40"/>
        </w:rPr>
        <w:t xml:space="preserve">Vážení členové a přátelé  </w:t>
      </w:r>
      <w:proofErr w:type="gramStart"/>
      <w:r w:rsidRPr="00703DBD">
        <w:rPr>
          <w:rFonts w:ascii="Calibri" w:hAnsi="Calibri" w:cs="Arial"/>
          <w:b/>
          <w:sz w:val="40"/>
          <w:szCs w:val="40"/>
        </w:rPr>
        <w:t>APROPO z. s.</w:t>
      </w:r>
      <w:proofErr w:type="gramEnd"/>
    </w:p>
    <w:p w:rsidR="00703DBD" w:rsidRPr="00736BC6" w:rsidRDefault="00703DBD" w:rsidP="00703DBD">
      <w:pPr>
        <w:pStyle w:val="Zkladntext"/>
        <w:tabs>
          <w:tab w:val="left" w:pos="547"/>
        </w:tabs>
        <w:rPr>
          <w:rFonts w:ascii="Calibri" w:hAnsi="Calibri"/>
          <w:sz w:val="24"/>
        </w:rPr>
      </w:pPr>
    </w:p>
    <w:p w:rsidR="00703DBD" w:rsidRPr="00736BC6" w:rsidRDefault="00703DBD" w:rsidP="00703DBD">
      <w:pPr>
        <w:pStyle w:val="Zkladntext"/>
        <w:tabs>
          <w:tab w:val="left" w:pos="547"/>
        </w:tabs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</w:t>
      </w:r>
      <w:r w:rsidRPr="00736BC6">
        <w:rPr>
          <w:rFonts w:ascii="Calibri" w:hAnsi="Calibri"/>
          <w:sz w:val="24"/>
        </w:rPr>
        <w:t>ád</w:t>
      </w:r>
      <w:r>
        <w:rPr>
          <w:rFonts w:ascii="Calibri" w:hAnsi="Calibri"/>
          <w:sz w:val="24"/>
        </w:rPr>
        <w:t>i bychom Vás</w:t>
      </w:r>
      <w:r w:rsidRPr="00736BC6">
        <w:rPr>
          <w:rFonts w:ascii="Calibri" w:hAnsi="Calibri"/>
          <w:sz w:val="24"/>
        </w:rPr>
        <w:t xml:space="preserve"> seznámil</w:t>
      </w:r>
      <w:r>
        <w:rPr>
          <w:rFonts w:ascii="Calibri" w:hAnsi="Calibri"/>
          <w:sz w:val="24"/>
        </w:rPr>
        <w:t>i</w:t>
      </w:r>
      <w:r w:rsidRPr="00736BC6">
        <w:rPr>
          <w:rFonts w:ascii="Calibri" w:hAnsi="Calibri"/>
          <w:sz w:val="24"/>
        </w:rPr>
        <w:t xml:space="preserve"> s připravovanými akcemi našeho spolku na rok 2019.</w:t>
      </w:r>
    </w:p>
    <w:p w:rsidR="00703DBD" w:rsidRDefault="00703DBD" w:rsidP="00703DBD">
      <w:pPr>
        <w:pStyle w:val="Zkladntext"/>
        <w:tabs>
          <w:tab w:val="left" w:pos="547"/>
        </w:tabs>
        <w:jc w:val="center"/>
        <w:rPr>
          <w:rFonts w:ascii="Calibri" w:hAnsi="Calibri"/>
          <w:b/>
          <w:sz w:val="32"/>
          <w:szCs w:val="32"/>
          <w:u w:val="single"/>
        </w:rPr>
      </w:pPr>
    </w:p>
    <w:p w:rsidR="00703DBD" w:rsidRPr="00736BC6" w:rsidRDefault="00703DBD" w:rsidP="00703DBD">
      <w:pPr>
        <w:pStyle w:val="Zkladntext"/>
        <w:tabs>
          <w:tab w:val="left" w:pos="547"/>
        </w:tabs>
        <w:jc w:val="center"/>
        <w:rPr>
          <w:rFonts w:ascii="Calibri" w:hAnsi="Calibri"/>
          <w:b/>
          <w:sz w:val="32"/>
          <w:szCs w:val="32"/>
          <w:u w:val="single"/>
        </w:rPr>
      </w:pPr>
      <w:r w:rsidRPr="00736BC6">
        <w:rPr>
          <w:rFonts w:ascii="Calibri" w:hAnsi="Calibri"/>
          <w:b/>
          <w:sz w:val="32"/>
          <w:szCs w:val="32"/>
          <w:u w:val="single"/>
        </w:rPr>
        <w:t>REKONDIČNÍ POBYTY:</w:t>
      </w:r>
    </w:p>
    <w:p w:rsidR="00703DBD" w:rsidRPr="00736BC6" w:rsidRDefault="00703DBD" w:rsidP="00703DBD">
      <w:pPr>
        <w:jc w:val="both"/>
        <w:rPr>
          <w:rFonts w:ascii="Calibri" w:hAnsi="Calibri"/>
          <w:sz w:val="24"/>
        </w:rPr>
      </w:pPr>
    </w:p>
    <w:p w:rsidR="00703DBD" w:rsidRDefault="00703DBD" w:rsidP="00703DBD">
      <w:pPr>
        <w:jc w:val="both"/>
        <w:rPr>
          <w:rFonts w:ascii="Calibri" w:hAnsi="Calibri"/>
          <w:b/>
          <w:sz w:val="24"/>
          <w:szCs w:val="24"/>
        </w:rPr>
      </w:pPr>
    </w:p>
    <w:p w:rsidR="00703DBD" w:rsidRDefault="00703DBD" w:rsidP="00703DB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Rekondiční pobyt Bystřice pod Hostýnem (křesťanský)</w:t>
      </w: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 xml:space="preserve">Křesťanský pobyt (nejen) pro vozíčkáře, konaný od středy </w:t>
      </w:r>
      <w:r w:rsidRPr="00736BC6">
        <w:rPr>
          <w:rFonts w:ascii="Calibri" w:hAnsi="Calibri"/>
          <w:b/>
          <w:bCs/>
          <w:sz w:val="22"/>
          <w:szCs w:val="22"/>
        </w:rPr>
        <w:t xml:space="preserve">20. března </w:t>
      </w:r>
      <w:r w:rsidRPr="00736BC6">
        <w:rPr>
          <w:rFonts w:ascii="Calibri" w:hAnsi="Calibri"/>
          <w:sz w:val="22"/>
          <w:szCs w:val="22"/>
        </w:rPr>
        <w:t xml:space="preserve">do neděle </w:t>
      </w:r>
      <w:r w:rsidRPr="00736BC6">
        <w:rPr>
          <w:rFonts w:ascii="Calibri" w:hAnsi="Calibri"/>
          <w:b/>
          <w:bCs/>
          <w:sz w:val="22"/>
          <w:szCs w:val="22"/>
        </w:rPr>
        <w:t>24. března 2019</w:t>
      </w:r>
      <w:r w:rsidRPr="00736BC6">
        <w:rPr>
          <w:rFonts w:ascii="Calibri" w:hAnsi="Calibri"/>
          <w:sz w:val="22"/>
          <w:szCs w:val="22"/>
        </w:rPr>
        <w:t xml:space="preserve"> v bezbariérovém rekreačním středisku </w:t>
      </w:r>
      <w:r w:rsidRPr="00736BC6">
        <w:rPr>
          <w:rFonts w:ascii="Calibri" w:hAnsi="Calibri"/>
          <w:b/>
          <w:bCs/>
          <w:sz w:val="22"/>
          <w:szCs w:val="22"/>
        </w:rPr>
        <w:t>SOLA GRATIA</w:t>
      </w:r>
      <w:r w:rsidRPr="00736BC6">
        <w:rPr>
          <w:rFonts w:ascii="Calibri" w:hAnsi="Calibri"/>
          <w:sz w:val="22"/>
          <w:szCs w:val="22"/>
        </w:rPr>
        <w:t xml:space="preserve"> v </w:t>
      </w:r>
      <w:r w:rsidRPr="00736BC6">
        <w:rPr>
          <w:rFonts w:ascii="Calibri" w:hAnsi="Calibri"/>
          <w:b/>
          <w:bCs/>
          <w:sz w:val="22"/>
          <w:szCs w:val="22"/>
        </w:rPr>
        <w:t>Bystřici pod Hostýnem</w:t>
      </w:r>
      <w:r w:rsidRPr="00736BC6">
        <w:rPr>
          <w:rFonts w:ascii="Calibri" w:hAnsi="Calibri"/>
          <w:sz w:val="22"/>
          <w:szCs w:val="22"/>
        </w:rPr>
        <w:t xml:space="preserve">. </w:t>
      </w: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 xml:space="preserve">Začínáme večeří, končíme obědem. </w:t>
      </w: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 xml:space="preserve">Vítáni jsou členové všech denominací a lidé zajímající se o křesťanství. </w:t>
      </w:r>
    </w:p>
    <w:p w:rsidR="00703DBD" w:rsidRPr="00736BC6" w:rsidRDefault="00703DBD" w:rsidP="00703DBD">
      <w:pPr>
        <w:jc w:val="both"/>
        <w:rPr>
          <w:rFonts w:ascii="Calibri" w:hAnsi="Calibri"/>
          <w:b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 xml:space="preserve">V rámci pobytu bude probíhat biblické vyučování. </w:t>
      </w: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>Cena pobytu 3 050 Kč.</w:t>
      </w: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>V ceně je zahrnuto ubytování, plná penze.</w:t>
      </w: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>Uzávěrka přihlášek 28. února 2019.</w:t>
      </w:r>
    </w:p>
    <w:p w:rsidR="00703DBD" w:rsidRDefault="003C0E51" w:rsidP="00703DB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Přihlášky posílejte </w:t>
      </w:r>
      <w:proofErr w:type="gramStart"/>
      <w:r w:rsidR="00703DBD">
        <w:rPr>
          <w:rFonts w:ascii="Calibri" w:hAnsi="Calibri"/>
          <w:b/>
          <w:sz w:val="22"/>
          <w:szCs w:val="22"/>
        </w:rPr>
        <w:t>na</w:t>
      </w:r>
      <w:proofErr w:type="gramEnd"/>
      <w:r w:rsidR="00703DBD">
        <w:rPr>
          <w:rFonts w:ascii="Calibri" w:hAnsi="Calibri"/>
          <w:b/>
          <w:sz w:val="22"/>
          <w:szCs w:val="22"/>
        </w:rPr>
        <w:t>:</w:t>
      </w: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 xml:space="preserve">e-mail: </w:t>
      </w:r>
      <w:r w:rsidRPr="00736BC6">
        <w:rPr>
          <w:rFonts w:ascii="Calibri" w:hAnsi="Calibri"/>
          <w:sz w:val="22"/>
          <w:szCs w:val="22"/>
        </w:rPr>
        <w:tab/>
      </w:r>
      <w:r w:rsidRPr="00736BC6">
        <w:rPr>
          <w:rFonts w:ascii="Calibri" w:hAnsi="Calibri"/>
          <w:sz w:val="22"/>
          <w:szCs w:val="22"/>
        </w:rPr>
        <w:tab/>
        <w:t xml:space="preserve">j.pipalova@email.cz </w:t>
      </w:r>
    </w:p>
    <w:p w:rsidR="00703DBD" w:rsidRPr="00736BC6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>tel:</w:t>
      </w:r>
      <w:r w:rsidRPr="00736BC6">
        <w:rPr>
          <w:rFonts w:ascii="Calibri" w:hAnsi="Calibri"/>
          <w:sz w:val="22"/>
          <w:szCs w:val="22"/>
        </w:rPr>
        <w:tab/>
      </w:r>
      <w:r w:rsidRPr="00736BC6">
        <w:rPr>
          <w:rFonts w:ascii="Calibri" w:hAnsi="Calibri"/>
          <w:sz w:val="22"/>
          <w:szCs w:val="22"/>
        </w:rPr>
        <w:tab/>
        <w:t>+420 736 449 687 Pípalová Jana</w:t>
      </w:r>
    </w:p>
    <w:p w:rsidR="00703DBD" w:rsidRPr="00736BC6" w:rsidRDefault="00703DBD" w:rsidP="00703DBD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736BC6">
        <w:rPr>
          <w:rFonts w:ascii="Calibri" w:hAnsi="Calibri"/>
          <w:sz w:val="22"/>
          <w:szCs w:val="22"/>
        </w:rPr>
        <w:t>+420 723 276 022 Růžičková Kamila.</w:t>
      </w:r>
    </w:p>
    <w:p w:rsidR="00703DBD" w:rsidRDefault="00703DBD" w:rsidP="00703DBD">
      <w:pPr>
        <w:jc w:val="both"/>
        <w:rPr>
          <w:rFonts w:ascii="Times New Roman" w:hAnsi="Times New Roman"/>
          <w:sz w:val="24"/>
        </w:rPr>
      </w:pPr>
    </w:p>
    <w:p w:rsidR="00703DBD" w:rsidRDefault="00703DBD" w:rsidP="00703DBD">
      <w:pPr>
        <w:pStyle w:val="Zkladntext"/>
        <w:tabs>
          <w:tab w:val="left" w:pos="1267"/>
        </w:tabs>
        <w:ind w:left="360"/>
      </w:pPr>
    </w:p>
    <w:p w:rsidR="00703DBD" w:rsidRDefault="00703DBD" w:rsidP="00703DBD">
      <w:pPr>
        <w:pStyle w:val="Zkladntext"/>
        <w:tabs>
          <w:tab w:val="left" w:pos="547"/>
        </w:tabs>
        <w:rPr>
          <w:rFonts w:ascii="Times New Roman" w:hAnsi="Times New Roman"/>
          <w:sz w:val="24"/>
        </w:rPr>
      </w:pPr>
    </w:p>
    <w:p w:rsidR="00703DBD" w:rsidRDefault="00703DBD" w:rsidP="00703DB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Rekondiční pobyt Horní Bradlo</w:t>
      </w:r>
    </w:p>
    <w:p w:rsidR="00703DBD" w:rsidRPr="009E4FED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9E4FED">
        <w:rPr>
          <w:rFonts w:ascii="Calibri" w:hAnsi="Calibri"/>
          <w:sz w:val="22"/>
          <w:szCs w:val="22"/>
        </w:rPr>
        <w:t xml:space="preserve">Hlavní rekondiční pobyt proběhne </w:t>
      </w:r>
      <w:r w:rsidRPr="007277F9">
        <w:rPr>
          <w:rFonts w:ascii="Calibri" w:hAnsi="Calibri"/>
          <w:b/>
          <w:sz w:val="22"/>
          <w:szCs w:val="22"/>
        </w:rPr>
        <w:t>v termínu 29.6.2019-</w:t>
      </w:r>
      <w:proofErr w:type="gramStart"/>
      <w:r w:rsidRPr="007277F9">
        <w:rPr>
          <w:rFonts w:ascii="Calibri" w:hAnsi="Calibri"/>
          <w:b/>
          <w:sz w:val="22"/>
          <w:szCs w:val="22"/>
        </w:rPr>
        <w:t>6.7.2019</w:t>
      </w:r>
      <w:proofErr w:type="gramEnd"/>
      <w:r w:rsidRPr="007277F9">
        <w:rPr>
          <w:rFonts w:ascii="Calibri" w:hAnsi="Calibri"/>
          <w:b/>
          <w:sz w:val="22"/>
          <w:szCs w:val="22"/>
        </w:rPr>
        <w:t xml:space="preserve"> (sobota-sobota</w:t>
      </w:r>
      <w:r w:rsidRPr="009E4FED">
        <w:rPr>
          <w:rFonts w:ascii="Calibri" w:hAnsi="Calibri"/>
          <w:sz w:val="22"/>
          <w:szCs w:val="22"/>
        </w:rPr>
        <w:t xml:space="preserve">) ve </w:t>
      </w:r>
      <w:proofErr w:type="spellStart"/>
      <w:r w:rsidRPr="009E4FED">
        <w:rPr>
          <w:rFonts w:ascii="Calibri" w:hAnsi="Calibri"/>
          <w:sz w:val="22"/>
          <w:szCs w:val="22"/>
        </w:rPr>
        <w:t>Vršově</w:t>
      </w:r>
      <w:proofErr w:type="spellEnd"/>
      <w:r w:rsidRPr="009E4FED">
        <w:rPr>
          <w:rFonts w:ascii="Calibri" w:hAnsi="Calibri"/>
          <w:sz w:val="22"/>
          <w:szCs w:val="22"/>
        </w:rPr>
        <w:t xml:space="preserve">, Horní Bradlo nedaleko </w:t>
      </w:r>
      <w:proofErr w:type="spellStart"/>
      <w:r w:rsidRPr="009E4FED">
        <w:rPr>
          <w:rFonts w:ascii="Calibri" w:hAnsi="Calibri"/>
          <w:sz w:val="22"/>
          <w:szCs w:val="22"/>
        </w:rPr>
        <w:t>Sečské</w:t>
      </w:r>
      <w:proofErr w:type="spellEnd"/>
      <w:r w:rsidRPr="009E4FED">
        <w:rPr>
          <w:rFonts w:ascii="Calibri" w:hAnsi="Calibri"/>
          <w:sz w:val="22"/>
          <w:szCs w:val="22"/>
        </w:rPr>
        <w:t xml:space="preserve"> přehrady. </w:t>
      </w:r>
      <w:hyperlink r:id="rId4" w:history="1">
        <w:r w:rsidRPr="00580236">
          <w:rPr>
            <w:rStyle w:val="Hypertextovodkaz"/>
            <w:rFonts w:ascii="Calibri" w:hAnsi="Calibri"/>
            <w:sz w:val="22"/>
            <w:szCs w:val="22"/>
          </w:rPr>
          <w:t>www.oazasrdce.cz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9E4F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 tomto místě jsme již rekondice dělali v letech 2010 a 2011. Podmínky pro náš pobyt jsou celkem ideální. Celý objekt bude rezervovaný jen pro naši skupinu. Co se týče zázemí, můžeme nastínit, že téměř k</w:t>
      </w:r>
      <w:r w:rsidRPr="009E4FED">
        <w:rPr>
          <w:rFonts w:ascii="Calibri" w:hAnsi="Calibri"/>
          <w:sz w:val="22"/>
          <w:szCs w:val="22"/>
        </w:rPr>
        <w:t>aždý pokoj má své sociální zařízení, velké společenské prostory, masážní van</w:t>
      </w:r>
      <w:r>
        <w:rPr>
          <w:rFonts w:ascii="Calibri" w:hAnsi="Calibri"/>
          <w:sz w:val="22"/>
          <w:szCs w:val="22"/>
        </w:rPr>
        <w:t>a</w:t>
      </w:r>
      <w:r w:rsidRPr="009E4FE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sauna, hřiště, stolní tenis, venkovní bazén</w:t>
      </w:r>
      <w:r w:rsidRPr="009E4FED">
        <w:rPr>
          <w:rFonts w:ascii="Calibri" w:hAnsi="Calibri"/>
          <w:sz w:val="22"/>
          <w:szCs w:val="22"/>
        </w:rPr>
        <w:t xml:space="preserve">, tělocvična, bar se stálou pracovní dobou a jiné. </w:t>
      </w:r>
    </w:p>
    <w:p w:rsidR="00703DBD" w:rsidRPr="009E4FED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9E4FED">
        <w:rPr>
          <w:rFonts w:ascii="Calibri" w:hAnsi="Calibri"/>
          <w:sz w:val="22"/>
          <w:szCs w:val="22"/>
        </w:rPr>
        <w:t>Celý týden vyplníme, doufám, kvalitním programem. Rád</w:t>
      </w:r>
      <w:r>
        <w:rPr>
          <w:rFonts w:ascii="Calibri" w:hAnsi="Calibri"/>
          <w:sz w:val="22"/>
          <w:szCs w:val="22"/>
        </w:rPr>
        <w:t>i</w:t>
      </w:r>
      <w:r w:rsidRPr="009E4FED">
        <w:rPr>
          <w:rFonts w:ascii="Calibri" w:hAnsi="Calibri"/>
          <w:sz w:val="22"/>
          <w:szCs w:val="22"/>
        </w:rPr>
        <w:t xml:space="preserve"> uvítám</w:t>
      </w:r>
      <w:r>
        <w:rPr>
          <w:rFonts w:ascii="Calibri" w:hAnsi="Calibri"/>
          <w:sz w:val="22"/>
          <w:szCs w:val="22"/>
        </w:rPr>
        <w:t>e</w:t>
      </w:r>
      <w:r w:rsidRPr="009E4FED">
        <w:rPr>
          <w:rFonts w:ascii="Calibri" w:hAnsi="Calibri"/>
          <w:sz w:val="22"/>
          <w:szCs w:val="22"/>
        </w:rPr>
        <w:t xml:space="preserve">, pokud se do tvorby programu </w:t>
      </w:r>
      <w:r>
        <w:rPr>
          <w:rFonts w:ascii="Calibri" w:hAnsi="Calibri"/>
          <w:sz w:val="22"/>
          <w:szCs w:val="22"/>
        </w:rPr>
        <w:t xml:space="preserve">opět jako loni v Piešťanech </w:t>
      </w:r>
      <w:r w:rsidRPr="009E4FED">
        <w:rPr>
          <w:rFonts w:ascii="Calibri" w:hAnsi="Calibri"/>
          <w:sz w:val="22"/>
          <w:szCs w:val="22"/>
        </w:rPr>
        <w:t>kdokoli zapojí. Byť jen radou nebo tipem co by chtěl na rekondici mít nebo si sám připrav</w:t>
      </w:r>
      <w:r>
        <w:rPr>
          <w:rFonts w:ascii="Calibri" w:hAnsi="Calibri"/>
          <w:sz w:val="22"/>
          <w:szCs w:val="22"/>
        </w:rPr>
        <w:t>í</w:t>
      </w:r>
      <w:r w:rsidRPr="009E4FED">
        <w:rPr>
          <w:rFonts w:ascii="Calibri" w:hAnsi="Calibri"/>
          <w:sz w:val="22"/>
          <w:szCs w:val="22"/>
        </w:rPr>
        <w:t xml:space="preserve"> program. Co můžeme v programu slíbit, je určitě kvalitní rehabilitace a </w:t>
      </w:r>
      <w:r>
        <w:rPr>
          <w:rFonts w:ascii="Calibri" w:hAnsi="Calibri"/>
          <w:sz w:val="22"/>
          <w:szCs w:val="22"/>
        </w:rPr>
        <w:t xml:space="preserve">asi zařadíme po delší odmlce zase dražbu. Již nyní můžete </w:t>
      </w:r>
      <w:r w:rsidRPr="009E4FED">
        <w:rPr>
          <w:rFonts w:ascii="Calibri" w:hAnsi="Calibri"/>
          <w:sz w:val="22"/>
          <w:szCs w:val="22"/>
        </w:rPr>
        <w:t>šetřit věci, které budete chtít věnovat do aukce a potěšit tím někoho jiného.</w:t>
      </w:r>
      <w:r>
        <w:rPr>
          <w:rFonts w:ascii="Calibri" w:hAnsi="Calibri"/>
          <w:sz w:val="22"/>
          <w:szCs w:val="22"/>
        </w:rPr>
        <w:t xml:space="preserve"> Informace podrobné o programu budeme doplňovat. Určitě bude k dispozici auto s plošinou, které bude k dispozici na výlety. </w:t>
      </w:r>
    </w:p>
    <w:p w:rsidR="00703DBD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9E4FED">
        <w:rPr>
          <w:rFonts w:ascii="Calibri" w:hAnsi="Calibri"/>
          <w:sz w:val="22"/>
          <w:szCs w:val="22"/>
        </w:rPr>
        <w:t>Cena tohoto pobytu je</w:t>
      </w:r>
      <w:r>
        <w:rPr>
          <w:rFonts w:ascii="Calibri" w:hAnsi="Calibri"/>
          <w:sz w:val="22"/>
          <w:szCs w:val="22"/>
        </w:rPr>
        <w:t>:</w:t>
      </w:r>
      <w:r w:rsidRPr="009E4FED">
        <w:rPr>
          <w:rFonts w:ascii="Calibri" w:hAnsi="Calibri"/>
          <w:sz w:val="22"/>
          <w:szCs w:val="22"/>
        </w:rPr>
        <w:t xml:space="preserve"> </w:t>
      </w:r>
    </w:p>
    <w:p w:rsidR="00703DBD" w:rsidRPr="009E4FED" w:rsidRDefault="00703DBD" w:rsidP="00703D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Dospělí:</w:t>
      </w:r>
      <w:r>
        <w:rPr>
          <w:rFonts w:ascii="Calibri" w:hAnsi="Calibri"/>
          <w:sz w:val="22"/>
          <w:szCs w:val="22"/>
        </w:rPr>
        <w:tab/>
        <w:t>4 900</w:t>
      </w:r>
      <w:r w:rsidRPr="009E4FED">
        <w:rPr>
          <w:rFonts w:ascii="Calibri" w:hAnsi="Calibri"/>
          <w:sz w:val="22"/>
          <w:szCs w:val="22"/>
        </w:rPr>
        <w:t xml:space="preserve"> Kč.</w:t>
      </w:r>
    </w:p>
    <w:p w:rsidR="00703DBD" w:rsidRPr="009E4FED" w:rsidRDefault="00703DBD" w:rsidP="00703D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Děti: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E4FED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12</w:t>
      </w:r>
      <w:r w:rsidRPr="009E4FED">
        <w:rPr>
          <w:rFonts w:ascii="Calibri" w:hAnsi="Calibri"/>
          <w:sz w:val="22"/>
          <w:szCs w:val="22"/>
        </w:rPr>
        <w:t xml:space="preserve"> let </w:t>
      </w:r>
      <w:r>
        <w:rPr>
          <w:rFonts w:ascii="Calibri" w:hAnsi="Calibri"/>
          <w:sz w:val="22"/>
          <w:szCs w:val="22"/>
        </w:rPr>
        <w:tab/>
        <w:t>2 900 Kč</w:t>
      </w:r>
    </w:p>
    <w:p w:rsidR="00703DBD" w:rsidRPr="009E4FED" w:rsidRDefault="00703DBD" w:rsidP="00703DBD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9E4FED">
        <w:rPr>
          <w:rFonts w:ascii="Calibri" w:hAnsi="Calibri"/>
          <w:sz w:val="22"/>
          <w:szCs w:val="22"/>
        </w:rPr>
        <w:t>Do 12</w:t>
      </w:r>
      <w:r>
        <w:rPr>
          <w:rFonts w:ascii="Calibri" w:hAnsi="Calibri"/>
          <w:sz w:val="22"/>
          <w:szCs w:val="22"/>
        </w:rPr>
        <w:t xml:space="preserve"> - 15</w:t>
      </w:r>
      <w:r w:rsidRPr="009E4FED">
        <w:rPr>
          <w:rFonts w:ascii="Calibri" w:hAnsi="Calibri"/>
          <w:sz w:val="22"/>
          <w:szCs w:val="22"/>
        </w:rPr>
        <w:t xml:space="preserve"> let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3 10</w:t>
      </w:r>
      <w:r w:rsidRPr="009E4FED">
        <w:rPr>
          <w:rFonts w:ascii="Calibri" w:hAnsi="Calibri"/>
          <w:sz w:val="22"/>
          <w:szCs w:val="22"/>
        </w:rPr>
        <w:t>0 Kč</w:t>
      </w:r>
    </w:p>
    <w:p w:rsidR="00703DBD" w:rsidRDefault="00703DBD" w:rsidP="00703DBD">
      <w:pPr>
        <w:jc w:val="both"/>
        <w:rPr>
          <w:rFonts w:ascii="Calibri" w:hAnsi="Calibri"/>
          <w:sz w:val="22"/>
          <w:szCs w:val="22"/>
        </w:rPr>
      </w:pPr>
    </w:p>
    <w:p w:rsidR="003C0E51" w:rsidRDefault="00703DBD" w:rsidP="00703DBD">
      <w:pPr>
        <w:jc w:val="both"/>
        <w:rPr>
          <w:rFonts w:ascii="Calibri" w:hAnsi="Calibri"/>
          <w:sz w:val="22"/>
          <w:szCs w:val="22"/>
        </w:rPr>
      </w:pPr>
      <w:r w:rsidRPr="003C0E51">
        <w:rPr>
          <w:rFonts w:ascii="Calibri" w:hAnsi="Calibri"/>
          <w:b/>
          <w:sz w:val="22"/>
          <w:szCs w:val="22"/>
        </w:rPr>
        <w:t>Přihlášky</w:t>
      </w:r>
      <w:r w:rsidRPr="009E4FED">
        <w:rPr>
          <w:rFonts w:ascii="Calibri" w:hAnsi="Calibri"/>
          <w:sz w:val="22"/>
          <w:szCs w:val="22"/>
        </w:rPr>
        <w:t xml:space="preserve"> posílejte na </w:t>
      </w:r>
      <w:r w:rsidRPr="003C0E51">
        <w:rPr>
          <w:rFonts w:ascii="Calibri" w:hAnsi="Calibri"/>
          <w:b/>
          <w:sz w:val="22"/>
          <w:szCs w:val="22"/>
        </w:rPr>
        <w:t>e-mail:</w:t>
      </w:r>
      <w:r w:rsidRPr="009E4FED">
        <w:rPr>
          <w:rFonts w:ascii="Calibri" w:hAnsi="Calibri"/>
          <w:sz w:val="22"/>
          <w:szCs w:val="22"/>
        </w:rPr>
        <w:t xml:space="preserve"> </w:t>
      </w:r>
      <w:hyperlink r:id="rId5" w:history="1">
        <w:r w:rsidRPr="009E4FED">
          <w:rPr>
            <w:rFonts w:ascii="Calibri" w:hAnsi="Calibri"/>
            <w:sz w:val="22"/>
            <w:szCs w:val="22"/>
          </w:rPr>
          <w:t>radimbeles@centrum.cz</w:t>
        </w:r>
      </w:hyperlink>
      <w:r w:rsidRPr="009E4FED">
        <w:rPr>
          <w:rFonts w:ascii="Calibri" w:hAnsi="Calibri"/>
          <w:sz w:val="22"/>
          <w:szCs w:val="22"/>
        </w:rPr>
        <w:t xml:space="preserve"> nebo na </w:t>
      </w:r>
      <w:r w:rsidR="003C0E51" w:rsidRPr="003C0E51">
        <w:rPr>
          <w:rFonts w:ascii="Calibri" w:hAnsi="Calibri"/>
          <w:b/>
          <w:sz w:val="22"/>
          <w:szCs w:val="22"/>
        </w:rPr>
        <w:t>adresu:</w:t>
      </w:r>
      <w:r w:rsidR="003C0E51">
        <w:rPr>
          <w:rFonts w:ascii="Calibri" w:hAnsi="Calibri"/>
          <w:sz w:val="22"/>
          <w:szCs w:val="22"/>
        </w:rPr>
        <w:t xml:space="preserve"> </w:t>
      </w:r>
      <w:r w:rsidRPr="009E4FED">
        <w:rPr>
          <w:rFonts w:ascii="Calibri" w:hAnsi="Calibri"/>
          <w:sz w:val="22"/>
          <w:szCs w:val="22"/>
        </w:rPr>
        <w:t>Radim Běleš, Frýdlantská 188, Frýdek-Místek,</w:t>
      </w:r>
      <w:r w:rsidR="00707BF8">
        <w:rPr>
          <w:rFonts w:ascii="Calibri" w:hAnsi="Calibri"/>
          <w:sz w:val="22"/>
          <w:szCs w:val="22"/>
        </w:rPr>
        <w:t xml:space="preserve"> </w:t>
      </w:r>
      <w:r w:rsidRPr="009E4FED">
        <w:rPr>
          <w:rFonts w:ascii="Calibri" w:hAnsi="Calibri"/>
          <w:sz w:val="22"/>
          <w:szCs w:val="22"/>
        </w:rPr>
        <w:t>738 02.</w:t>
      </w:r>
    </w:p>
    <w:p w:rsidR="00703DBD" w:rsidRDefault="003C0E51" w:rsidP="00703D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Informace na t</w:t>
      </w:r>
      <w:r w:rsidR="00703DBD" w:rsidRPr="009E4FED">
        <w:rPr>
          <w:rFonts w:ascii="Calibri" w:hAnsi="Calibri"/>
          <w:sz w:val="22"/>
          <w:szCs w:val="22"/>
        </w:rPr>
        <w:t>el:  +</w:t>
      </w:r>
      <w:proofErr w:type="gramStart"/>
      <w:r w:rsidR="00703DBD" w:rsidRPr="009E4FED">
        <w:rPr>
          <w:rFonts w:ascii="Calibri" w:hAnsi="Calibri"/>
          <w:sz w:val="22"/>
          <w:szCs w:val="22"/>
        </w:rPr>
        <w:t>420 608 975 772,  +420 558 111</w:t>
      </w:r>
      <w:r w:rsidR="00703DBD">
        <w:rPr>
          <w:rFonts w:ascii="Calibri" w:hAnsi="Calibri"/>
          <w:sz w:val="22"/>
          <w:szCs w:val="22"/>
        </w:rPr>
        <w:t> </w:t>
      </w:r>
      <w:r w:rsidR="00703DBD" w:rsidRPr="009E4FED">
        <w:rPr>
          <w:rFonts w:ascii="Calibri" w:hAnsi="Calibri"/>
          <w:sz w:val="22"/>
          <w:szCs w:val="22"/>
        </w:rPr>
        <w:t>420</w:t>
      </w:r>
      <w:proofErr w:type="gramEnd"/>
    </w:p>
    <w:p w:rsidR="00703DBD" w:rsidRDefault="00703DBD" w:rsidP="00703DBD">
      <w:pPr>
        <w:jc w:val="both"/>
        <w:rPr>
          <w:rFonts w:ascii="Calibri" w:hAnsi="Calibri"/>
          <w:sz w:val="22"/>
          <w:szCs w:val="22"/>
        </w:rPr>
      </w:pPr>
    </w:p>
    <w:p w:rsidR="00703DBD" w:rsidRDefault="004E2EFE" w:rsidP="00703DBD">
      <w:pPr>
        <w:jc w:val="both"/>
        <w:rPr>
          <w:rFonts w:ascii="Calibri" w:hAnsi="Calibri"/>
          <w:sz w:val="22"/>
          <w:szCs w:val="22"/>
        </w:rPr>
      </w:pPr>
      <w:r w:rsidRPr="00707BF8">
        <w:rPr>
          <w:rFonts w:ascii="Calibri" w:hAnsi="Calibri"/>
          <w:sz w:val="22"/>
          <w:szCs w:val="22"/>
        </w:rPr>
        <w:t>Přihlášky na pobyt</w:t>
      </w:r>
      <w:r w:rsidR="00707BF8" w:rsidRPr="00707BF8">
        <w:rPr>
          <w:rFonts w:ascii="Calibri" w:hAnsi="Calibri"/>
          <w:sz w:val="22"/>
          <w:szCs w:val="22"/>
        </w:rPr>
        <w:t>y</w:t>
      </w:r>
      <w:r w:rsidRPr="00707BF8">
        <w:rPr>
          <w:rFonts w:ascii="Calibri" w:hAnsi="Calibri"/>
          <w:sz w:val="22"/>
          <w:szCs w:val="22"/>
        </w:rPr>
        <w:t xml:space="preserve"> naleznete v příloze popř. </w:t>
      </w:r>
      <w:r w:rsidR="00707BF8">
        <w:rPr>
          <w:rFonts w:ascii="Calibri" w:hAnsi="Calibri"/>
          <w:sz w:val="22"/>
          <w:szCs w:val="22"/>
        </w:rPr>
        <w:t xml:space="preserve">nebo </w:t>
      </w:r>
      <w:r w:rsidRPr="00707BF8">
        <w:rPr>
          <w:rFonts w:ascii="Calibri" w:hAnsi="Calibri"/>
          <w:sz w:val="22"/>
          <w:szCs w:val="22"/>
        </w:rPr>
        <w:t>ke stažení na</w:t>
      </w:r>
      <w:r w:rsidRPr="00707BF8">
        <w:rPr>
          <w:rFonts w:ascii="Calibri" w:hAnsi="Calibri"/>
          <w:b/>
          <w:sz w:val="22"/>
          <w:szCs w:val="22"/>
        </w:rPr>
        <w:t xml:space="preserve"> </w:t>
      </w:r>
      <w:hyperlink r:id="rId6" w:history="1">
        <w:r w:rsidRPr="006C4FEE">
          <w:rPr>
            <w:rStyle w:val="Hypertextovodkaz"/>
            <w:rFonts w:ascii="Calibri" w:hAnsi="Calibri"/>
            <w:sz w:val="22"/>
            <w:szCs w:val="22"/>
          </w:rPr>
          <w:t>www.apropovozickari.com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703DBD" w:rsidRDefault="00703DBD" w:rsidP="00707BF8">
      <w:pPr>
        <w:ind w:firstLine="708"/>
        <w:jc w:val="both"/>
        <w:rPr>
          <w:rFonts w:ascii="Calibri" w:hAnsi="Calibri"/>
          <w:sz w:val="22"/>
          <w:szCs w:val="22"/>
        </w:rPr>
      </w:pPr>
    </w:p>
    <w:p w:rsidR="00707BF8" w:rsidRDefault="00707BF8" w:rsidP="00707BF8">
      <w:pPr>
        <w:ind w:firstLine="708"/>
        <w:jc w:val="both"/>
        <w:rPr>
          <w:rFonts w:ascii="Calibri" w:hAnsi="Calibri"/>
          <w:sz w:val="22"/>
          <w:szCs w:val="22"/>
        </w:rPr>
      </w:pPr>
    </w:p>
    <w:p w:rsidR="00703DBD" w:rsidRDefault="00703DBD" w:rsidP="00703DBD">
      <w:pPr>
        <w:jc w:val="both"/>
        <w:rPr>
          <w:rFonts w:ascii="Calibri" w:hAnsi="Calibri"/>
          <w:sz w:val="22"/>
          <w:szCs w:val="22"/>
        </w:rPr>
      </w:pPr>
    </w:p>
    <w:p w:rsidR="00626455" w:rsidRDefault="00703DBD">
      <w:r>
        <w:rPr>
          <w:noProof/>
          <w:lang w:eastAsia="cs-CZ"/>
        </w:rPr>
        <w:drawing>
          <wp:inline distT="0" distB="0" distL="0" distR="0">
            <wp:extent cx="5760720" cy="1039495"/>
            <wp:effectExtent l="19050" t="0" r="0" b="0"/>
            <wp:docPr id="1" name="Obrázek 0" descr="loga sponzor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ponzor 20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455" w:rsidSect="00703DBD">
      <w:pgSz w:w="11906" w:h="16838"/>
      <w:pgMar w:top="851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kin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3DBD"/>
    <w:rsid w:val="003C0E51"/>
    <w:rsid w:val="004E2EFE"/>
    <w:rsid w:val="00626455"/>
    <w:rsid w:val="00703DBD"/>
    <w:rsid w:val="00707BF8"/>
    <w:rsid w:val="007B485E"/>
    <w:rsid w:val="0086568A"/>
    <w:rsid w:val="009D48A6"/>
    <w:rsid w:val="00A1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DBD"/>
    <w:pPr>
      <w:suppressAutoHyphens/>
      <w:spacing w:after="0" w:line="240" w:lineRule="auto"/>
    </w:pPr>
    <w:rPr>
      <w:rFonts w:ascii="Viking" w:eastAsia="Viking" w:hAnsi="Viking" w:cs="Viking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3DBD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3DBD"/>
    <w:pPr>
      <w:jc w:val="both"/>
    </w:pPr>
    <w:rPr>
      <w:color w:val="000000"/>
      <w:sz w:val="26"/>
    </w:rPr>
  </w:style>
  <w:style w:type="character" w:customStyle="1" w:styleId="ZkladntextChar">
    <w:name w:val="Základní text Char"/>
    <w:basedOn w:val="Standardnpsmoodstavce"/>
    <w:link w:val="Zkladntext"/>
    <w:rsid w:val="00703DBD"/>
    <w:rPr>
      <w:rFonts w:ascii="Viking" w:eastAsia="Viking" w:hAnsi="Viking" w:cs="Viking"/>
      <w:color w:val="000000"/>
      <w:sz w:val="26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D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DBD"/>
    <w:rPr>
      <w:rFonts w:ascii="Tahoma" w:eastAsia="Viking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ropovozickari.com/download" TargetMode="External"/><Relationship Id="rId5" Type="http://schemas.openxmlformats.org/officeDocument/2006/relationships/hyperlink" Target="mailto:radimbeles@centrum.cz" TargetMode="External"/><Relationship Id="rId4" Type="http://schemas.openxmlformats.org/officeDocument/2006/relationships/hyperlink" Target="http://www.oazasrd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Apropo</dc:creator>
  <cp:lastModifiedBy>ja</cp:lastModifiedBy>
  <cp:revision>3</cp:revision>
  <dcterms:created xsi:type="dcterms:W3CDTF">2019-01-08T11:39:00Z</dcterms:created>
  <dcterms:modified xsi:type="dcterms:W3CDTF">2019-01-10T10:41:00Z</dcterms:modified>
</cp:coreProperties>
</file>